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vanish/>
          <w:lang w:eastAsia="sr-Latn-RS"/>
        </w:rPr>
      </w:pPr>
      <w:r w:rsidRPr="003665D6">
        <w:rPr>
          <w:rFonts w:ascii="Times New Roman" w:eastAsia="Times New Roman" w:hAnsi="Times New Roman" w:cs="Times New Roman"/>
          <w:vanish/>
          <w:lang w:eastAsia="sr-Latn-RS"/>
        </w:rPr>
        <w:t>3187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 xml:space="preserve">Na osnovu člana 75. stav 5. Zakona o osnovama sistema obrazovanja i vaspitanja („Službeni glasnik RS”, br. 88/17, 27/18 – dr. zakon, 10/19, 6/20 i 129/21) i člana 17. stav 4. i člana 24. Zakona o Vladi („Službeni glasnik RS”, br. 55/05, 71/05 – ispravka, 101/07, 65/08, 16/11, 68/12 – US, 72/12, 7/14 – US, 44/14 i 30/18 – dr. zakon), 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 xml:space="preserve">Ministar prosvete, nauke i tehnološkog razvoja donosi </w:t>
      </w:r>
    </w:p>
    <w:tbl>
      <w:tblPr>
        <w:tblW w:w="5000" w:type="pct"/>
        <w:tblCellSpacing w:w="15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shd w:val="clear" w:color="auto" w:fill="F3E2A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3665D6" w:rsidRPr="003665D6" w:rsidTr="003665D6">
        <w:trPr>
          <w:tblCellSpacing w:w="15" w:type="dxa"/>
        </w:trPr>
        <w:tc>
          <w:tcPr>
            <w:tcW w:w="0" w:type="auto"/>
            <w:shd w:val="clear" w:color="auto" w:fill="F3E2A9"/>
            <w:vAlign w:val="center"/>
            <w:hideMark/>
          </w:tcPr>
          <w:p w:rsidR="003665D6" w:rsidRPr="003665D6" w:rsidRDefault="003665D6" w:rsidP="003665D6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</w:pPr>
            <w:r w:rsidRPr="003665D6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PRAVILNIK</w:t>
            </w:r>
          </w:p>
          <w:p w:rsidR="003665D6" w:rsidRPr="003665D6" w:rsidRDefault="003665D6" w:rsidP="003665D6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</w:pPr>
            <w:r w:rsidRPr="003665D6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o izmenama i dopunama Pravilnika o ocenjivanju učenika u srednjem obrazovanju i vaspitanju</w:t>
            </w:r>
          </w:p>
        </w:tc>
      </w:tr>
    </w:tbl>
    <w:p w:rsidR="003665D6" w:rsidRPr="003665D6" w:rsidRDefault="003665D6" w:rsidP="003665D6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Član 1.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U Pravilniku o ocenjivanju učenika u srednjem obrazovanju i vaspitanju („Službeni glasnik RS”, br. 82/15 i 59/20), u članu 17. dodaju se novi st. 1. i 2. koji glase: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 xml:space="preserve">„Učenik se ocenjuje najmanje tri puta u polugodištu. 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Izuzetno, ukoliko je nedeljni fond obaveznog predmeta ili izbornog programa jedan čas, učenik se ocenjuje najmanje dva puta u polugodištu.”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Dosadašnji st. 1–19. postaju st. 3–21.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U dosadašnjem stavu 7. koji postaje stav 9. reč: „četiri” zamenjuje se rečju: „tri”.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U dosadašnjem stavu 8. koji postaje stav 10. reči: „stava 7.” zamenjuje se rečima: „stava 9.”.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U dosadašnjem stavu 10. koji postaje stav 12. reči: „stava 7.” zamenjuje se rečima: „stava 9.”.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U dosadašnjem stavu 18. koji postaje stav 20. reči: „iz stava 15. ovog člana” zamenjuju se rečima: „iz stava 17. ovog člana ”.</w:t>
      </w:r>
    </w:p>
    <w:p w:rsidR="003665D6" w:rsidRPr="003665D6" w:rsidRDefault="003665D6" w:rsidP="003665D6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Član 2.</w:t>
      </w:r>
    </w:p>
    <w:p w:rsidR="003665D6" w:rsidRPr="003665D6" w:rsidRDefault="003665D6" w:rsidP="003665D6">
      <w:pPr>
        <w:spacing w:before="48" w:after="48" w:line="240" w:lineRule="auto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Ovaj pravilnik stupa na snagu narednog dana od dana objavljivanja u „Službenom glasniku Republike Srbije”.</w:t>
      </w:r>
    </w:p>
    <w:p w:rsidR="003665D6" w:rsidRPr="003665D6" w:rsidRDefault="003665D6" w:rsidP="003665D6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Broj 110-00-149/2022-03</w:t>
      </w:r>
    </w:p>
    <w:p w:rsidR="003665D6" w:rsidRPr="003665D6" w:rsidRDefault="003665D6" w:rsidP="003665D6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U Beogradu, 25. avgusta 2022. godine</w:t>
      </w:r>
    </w:p>
    <w:p w:rsidR="003665D6" w:rsidRPr="003665D6" w:rsidRDefault="003665D6" w:rsidP="003665D6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lang w:eastAsia="sr-Latn-RS"/>
        </w:rPr>
        <w:t>Ministar,</w:t>
      </w:r>
    </w:p>
    <w:p w:rsidR="003665D6" w:rsidRPr="003665D6" w:rsidRDefault="003665D6" w:rsidP="003665D6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eastAsia="sr-Latn-RS"/>
        </w:rPr>
      </w:pPr>
      <w:r w:rsidRPr="003665D6">
        <w:rPr>
          <w:rFonts w:ascii="Times New Roman" w:eastAsia="Times New Roman" w:hAnsi="Times New Roman" w:cs="Times New Roman"/>
          <w:b/>
          <w:bCs/>
          <w:lang w:eastAsia="sr-Latn-RS"/>
        </w:rPr>
        <w:t>Branko Ružić,</w:t>
      </w:r>
      <w:r w:rsidRPr="003665D6">
        <w:rPr>
          <w:rFonts w:ascii="Times New Roman" w:eastAsia="Times New Roman" w:hAnsi="Times New Roman" w:cs="Times New Roman"/>
          <w:lang w:eastAsia="sr-Latn-RS"/>
        </w:rPr>
        <w:t xml:space="preserve"> s.r.</w:t>
      </w:r>
    </w:p>
    <w:p w:rsidR="00C72353" w:rsidRDefault="00C72353">
      <w:bookmarkStart w:id="0" w:name="_GoBack"/>
      <w:bookmarkEnd w:id="0"/>
    </w:p>
    <w:sectPr w:rsidR="00C7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D6"/>
    <w:rsid w:val="003665D6"/>
    <w:rsid w:val="00C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7217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2022-08-30T06:37:00Z</dcterms:created>
  <dcterms:modified xsi:type="dcterms:W3CDTF">2022-08-30T06:39:00Z</dcterms:modified>
</cp:coreProperties>
</file>